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2B81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737B0C9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E85B5FB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6AA34967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1543F1ED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6AA4CE16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4F831CA6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3EEF367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0FCB439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699AC7A5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1E9F615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792681C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6B0C3FB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465B2470" w14:textId="77777777" w:rsidR="00830FBD" w:rsidRDefault="00830FBD" w:rsidP="00830FBD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14:paraId="3191B5A1" w14:textId="77777777" w:rsidR="00830FBD" w:rsidRDefault="00830FBD" w:rsidP="00830FBD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  <w:lang w:eastAsia="es-MX"/>
        </w:rPr>
        <w:t xml:space="preserve">ANEXO 02 DE LA RESOLUCIÓN N° 093 DEL 30 DE MARZO DE 2023 </w:t>
      </w:r>
    </w:p>
    <w:p w14:paraId="3DF1AC44" w14:textId="77777777" w:rsidR="00830FBD" w:rsidRDefault="00830FBD" w:rsidP="00830FBD">
      <w:pPr>
        <w:jc w:val="center"/>
        <w:rPr>
          <w:rFonts w:ascii="Arial" w:hAnsi="Arial" w:cs="Arial"/>
          <w:b/>
          <w:sz w:val="24"/>
          <w:szCs w:val="24"/>
        </w:rPr>
      </w:pPr>
      <w:r w:rsidRPr="00853844">
        <w:rPr>
          <w:rFonts w:ascii="Arial" w:hAnsi="Arial" w:cs="Arial"/>
          <w:b/>
          <w:sz w:val="24"/>
          <w:szCs w:val="24"/>
        </w:rPr>
        <w:t>POLÍTICA DE PREVENCIÓN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853844">
        <w:rPr>
          <w:rFonts w:ascii="Arial" w:hAnsi="Arial" w:cs="Arial"/>
          <w:b/>
          <w:sz w:val="24"/>
          <w:szCs w:val="24"/>
        </w:rPr>
        <w:t xml:space="preserve">PREPARACIÓN </w:t>
      </w:r>
      <w:r>
        <w:rPr>
          <w:rFonts w:ascii="Arial" w:hAnsi="Arial" w:cs="Arial"/>
          <w:b/>
          <w:sz w:val="24"/>
          <w:szCs w:val="24"/>
        </w:rPr>
        <w:t>Y RESPUESTA</w:t>
      </w:r>
      <w:r w:rsidRPr="00853844">
        <w:rPr>
          <w:rFonts w:ascii="Arial" w:hAnsi="Arial" w:cs="Arial"/>
          <w:b/>
          <w:sz w:val="24"/>
          <w:szCs w:val="24"/>
        </w:rPr>
        <w:t xml:space="preserve"> ANTE EMERGENCIAS</w:t>
      </w:r>
    </w:p>
    <w:p w14:paraId="7B6A912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425081C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25908B7D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543F11C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A858994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FFBB467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644B1C1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46406E5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C692123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828FA0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170DC9B9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700817F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39749CF6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49B64935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12346CD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1600A6D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0C7CDD6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2D4772B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2909BC31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5855D1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18524661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2762C218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12BCD7CE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1AFBF71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7E50486F" w14:textId="77777777" w:rsidR="00830FBD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68F7CA3A" w14:textId="77777777" w:rsidR="00830FBD" w:rsidRDefault="00830FBD" w:rsidP="00830FBD">
      <w:pPr>
        <w:rPr>
          <w:rFonts w:ascii="Arial" w:hAnsi="Arial" w:cs="Arial"/>
          <w:b/>
          <w:sz w:val="24"/>
          <w:szCs w:val="24"/>
        </w:rPr>
      </w:pPr>
    </w:p>
    <w:p w14:paraId="0515EF50" w14:textId="77777777" w:rsidR="00211618" w:rsidRDefault="00211618" w:rsidP="00830FBD">
      <w:pPr>
        <w:jc w:val="center"/>
        <w:rPr>
          <w:rFonts w:ascii="Arial" w:hAnsi="Arial" w:cs="Arial"/>
          <w:b/>
          <w:sz w:val="24"/>
          <w:szCs w:val="24"/>
        </w:rPr>
      </w:pPr>
      <w:r w:rsidRPr="00853844">
        <w:rPr>
          <w:rFonts w:ascii="Arial" w:hAnsi="Arial" w:cs="Arial"/>
          <w:b/>
          <w:sz w:val="24"/>
          <w:szCs w:val="24"/>
        </w:rPr>
        <w:lastRenderedPageBreak/>
        <w:t>POLÍTICA DE PREVENCIÓN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853844">
        <w:rPr>
          <w:rFonts w:ascii="Arial" w:hAnsi="Arial" w:cs="Arial"/>
          <w:b/>
          <w:sz w:val="24"/>
          <w:szCs w:val="24"/>
        </w:rPr>
        <w:t xml:space="preserve">PREPARACIÓN </w:t>
      </w:r>
      <w:r>
        <w:rPr>
          <w:rFonts w:ascii="Arial" w:hAnsi="Arial" w:cs="Arial"/>
          <w:b/>
          <w:sz w:val="24"/>
          <w:szCs w:val="24"/>
        </w:rPr>
        <w:t>Y RESPUESTA</w:t>
      </w:r>
      <w:r w:rsidRPr="00853844">
        <w:rPr>
          <w:rFonts w:ascii="Arial" w:hAnsi="Arial" w:cs="Arial"/>
          <w:b/>
          <w:sz w:val="24"/>
          <w:szCs w:val="24"/>
        </w:rPr>
        <w:t xml:space="preserve"> ANTE EMERGENCIAS</w:t>
      </w:r>
    </w:p>
    <w:p w14:paraId="358A742E" w14:textId="77777777" w:rsidR="00830FBD" w:rsidRPr="00853844" w:rsidRDefault="00830FBD" w:rsidP="00830FBD">
      <w:pPr>
        <w:jc w:val="center"/>
        <w:rPr>
          <w:rFonts w:ascii="Arial" w:hAnsi="Arial" w:cs="Arial"/>
          <w:b/>
          <w:sz w:val="24"/>
          <w:szCs w:val="24"/>
        </w:rPr>
      </w:pPr>
    </w:p>
    <w:p w14:paraId="1B97D152" w14:textId="77777777" w:rsidR="00830FBD" w:rsidRPr="00853844" w:rsidRDefault="00830FBD" w:rsidP="00211618">
      <w:pPr>
        <w:jc w:val="center"/>
        <w:rPr>
          <w:rFonts w:ascii="Arial" w:hAnsi="Arial" w:cs="Arial"/>
          <w:b/>
          <w:sz w:val="24"/>
          <w:szCs w:val="24"/>
        </w:rPr>
      </w:pPr>
    </w:p>
    <w:p w14:paraId="2A45EAA4" w14:textId="77777777" w:rsidR="00211618" w:rsidRPr="00853844" w:rsidRDefault="00211618" w:rsidP="00211618">
      <w:pPr>
        <w:jc w:val="both"/>
        <w:rPr>
          <w:rFonts w:ascii="Arial" w:hAnsi="Arial" w:cs="Arial"/>
          <w:sz w:val="24"/>
          <w:szCs w:val="24"/>
        </w:rPr>
      </w:pPr>
      <w:r w:rsidRPr="00853844">
        <w:rPr>
          <w:rFonts w:ascii="Arial" w:hAnsi="Arial" w:cs="Arial"/>
          <w:sz w:val="24"/>
          <w:szCs w:val="24"/>
          <w:lang w:eastAsia="es-ES"/>
        </w:rPr>
        <w:t xml:space="preserve">La </w:t>
      </w:r>
      <w:r w:rsidRPr="00853844">
        <w:rPr>
          <w:rFonts w:ascii="Arial" w:hAnsi="Arial" w:cs="Arial"/>
          <w:b/>
          <w:sz w:val="24"/>
          <w:szCs w:val="24"/>
          <w:lang w:eastAsia="es-ES"/>
        </w:rPr>
        <w:t>CORPORACIÓN PARA EL DESARROLLO SOSTENIBLE DEL NORTE Y EL ORIENTE AMAZÓNICO CDA</w:t>
      </w:r>
      <w:r w:rsidRPr="00853844">
        <w:rPr>
          <w:rFonts w:ascii="Arial" w:hAnsi="Arial" w:cs="Arial"/>
          <w:sz w:val="24"/>
          <w:szCs w:val="24"/>
          <w:lang w:eastAsia="es-ES"/>
        </w:rPr>
        <w:t>, está comprometida con brindar un óptimo nivel de seguridad a sus servidores públicos y visitantes, por lo cual dispondrá de elementos e instales adecuadas, apoyo</w:t>
      </w:r>
      <w:r w:rsidR="00E86106">
        <w:rPr>
          <w:rFonts w:ascii="Arial" w:hAnsi="Arial" w:cs="Arial"/>
          <w:sz w:val="24"/>
          <w:szCs w:val="24"/>
          <w:lang w:eastAsia="es-ES"/>
        </w:rPr>
        <w:t xml:space="preserve"> con</w:t>
      </w:r>
      <w:r w:rsidRPr="00853844">
        <w:rPr>
          <w:rFonts w:ascii="Arial" w:hAnsi="Arial" w:cs="Arial"/>
          <w:sz w:val="24"/>
          <w:szCs w:val="24"/>
          <w:lang w:eastAsia="es-ES"/>
        </w:rPr>
        <w:t xml:space="preserve"> el fomento de la cultura de prevención y el entrenamiento requerido para asegurar el control de emergencias de cualquier naturaleza, </w:t>
      </w:r>
      <w:r w:rsidRPr="00853844">
        <w:rPr>
          <w:rFonts w:ascii="Arial" w:hAnsi="Arial" w:cs="Arial"/>
          <w:sz w:val="24"/>
          <w:szCs w:val="24"/>
        </w:rPr>
        <w:t>teniendo en cuenta lo siguientes:</w:t>
      </w:r>
    </w:p>
    <w:p w14:paraId="574763BA" w14:textId="77777777" w:rsidR="00211618" w:rsidRPr="00853844" w:rsidRDefault="00211618" w:rsidP="00211618">
      <w:pPr>
        <w:spacing w:line="360" w:lineRule="auto"/>
        <w:ind w:left="720"/>
        <w:jc w:val="both"/>
        <w:rPr>
          <w:rFonts w:ascii="Arial" w:eastAsia="Arial Unicode MS" w:hAnsi="Arial" w:cs="Arial"/>
          <w:sz w:val="24"/>
          <w:szCs w:val="24"/>
        </w:rPr>
      </w:pPr>
    </w:p>
    <w:p w14:paraId="68C9C1B7" w14:textId="77777777" w:rsidR="00211618" w:rsidRDefault="00211618" w:rsidP="0052710B">
      <w:pPr>
        <w:numPr>
          <w:ilvl w:val="0"/>
          <w:numId w:val="1"/>
        </w:numPr>
        <w:spacing w:line="276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53844">
        <w:rPr>
          <w:rFonts w:ascii="Arial" w:eastAsia="Arial Unicode MS" w:hAnsi="Arial" w:cs="Arial"/>
          <w:sz w:val="24"/>
          <w:szCs w:val="24"/>
        </w:rPr>
        <w:t>Asegurar la actualización permanente del plan de emergencias de la CORPORACIÓN PARA EL DESARROLLO SOSTENIBLE DEL NORTE Y EL ORIENTE AMAZÓNICO CDA.</w:t>
      </w:r>
    </w:p>
    <w:p w14:paraId="1F197FF2" w14:textId="77777777" w:rsidR="0052710B" w:rsidRPr="00853844" w:rsidRDefault="0052710B" w:rsidP="0052710B">
      <w:pPr>
        <w:spacing w:line="276" w:lineRule="auto"/>
        <w:ind w:left="720"/>
        <w:jc w:val="both"/>
        <w:rPr>
          <w:rFonts w:ascii="Arial" w:eastAsia="Arial Unicode MS" w:hAnsi="Arial" w:cs="Arial"/>
          <w:sz w:val="24"/>
          <w:szCs w:val="24"/>
        </w:rPr>
      </w:pPr>
    </w:p>
    <w:p w14:paraId="304E210F" w14:textId="77777777" w:rsidR="00211618" w:rsidRDefault="00211618" w:rsidP="0052710B">
      <w:pPr>
        <w:numPr>
          <w:ilvl w:val="0"/>
          <w:numId w:val="1"/>
        </w:numPr>
        <w:spacing w:line="276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53844">
        <w:rPr>
          <w:rFonts w:ascii="Arial" w:eastAsia="Arial Unicode MS" w:hAnsi="Arial" w:cs="Arial"/>
          <w:sz w:val="24"/>
          <w:szCs w:val="24"/>
        </w:rPr>
        <w:t xml:space="preserve">Identificar los riesgos que pueden convertirse en una emergencia y generar daños en la salud de los funcionarios. </w:t>
      </w:r>
    </w:p>
    <w:p w14:paraId="4057147E" w14:textId="77777777" w:rsidR="0052710B" w:rsidRPr="00853844" w:rsidRDefault="0052710B" w:rsidP="0052710B">
      <w:pPr>
        <w:spacing w:line="276" w:lineRule="auto"/>
        <w:ind w:left="720"/>
        <w:jc w:val="both"/>
        <w:rPr>
          <w:rFonts w:ascii="Arial" w:eastAsia="Arial Unicode MS" w:hAnsi="Arial" w:cs="Arial"/>
          <w:sz w:val="24"/>
          <w:szCs w:val="24"/>
        </w:rPr>
      </w:pPr>
    </w:p>
    <w:p w14:paraId="67B9E9A8" w14:textId="77777777" w:rsidR="00211618" w:rsidRDefault="00211618" w:rsidP="0052710B">
      <w:pPr>
        <w:numPr>
          <w:ilvl w:val="0"/>
          <w:numId w:val="1"/>
        </w:numPr>
        <w:spacing w:line="276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53844">
        <w:rPr>
          <w:rFonts w:ascii="Arial" w:eastAsia="Arial Unicode MS" w:hAnsi="Arial" w:cs="Arial"/>
          <w:sz w:val="24"/>
          <w:szCs w:val="24"/>
        </w:rPr>
        <w:t>Realizar los procedimientos necesarios para controlar las diferentes emergencias susceptibles de presentarse en la empresa mediante una brigada de emergencia y un adecuado plan de apoyo externo.</w:t>
      </w:r>
    </w:p>
    <w:p w14:paraId="6245C199" w14:textId="77777777" w:rsidR="0052710B" w:rsidRPr="00853844" w:rsidRDefault="0052710B" w:rsidP="0052710B">
      <w:pPr>
        <w:spacing w:line="276" w:lineRule="auto"/>
        <w:ind w:left="720"/>
        <w:jc w:val="both"/>
        <w:rPr>
          <w:rFonts w:ascii="Arial" w:eastAsia="Arial Unicode MS" w:hAnsi="Arial" w:cs="Arial"/>
          <w:sz w:val="24"/>
          <w:szCs w:val="24"/>
        </w:rPr>
      </w:pPr>
    </w:p>
    <w:p w14:paraId="2920F62E" w14:textId="77777777" w:rsidR="00211618" w:rsidRDefault="004E3849" w:rsidP="0052710B">
      <w:pPr>
        <w:numPr>
          <w:ilvl w:val="0"/>
          <w:numId w:val="1"/>
        </w:numPr>
        <w:spacing w:line="276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Analizar</w:t>
      </w:r>
      <w:r w:rsidR="00211618" w:rsidRPr="00853844">
        <w:rPr>
          <w:rFonts w:ascii="Arial" w:eastAsia="Arial Unicode MS" w:hAnsi="Arial" w:cs="Arial"/>
          <w:sz w:val="24"/>
          <w:szCs w:val="24"/>
        </w:rPr>
        <w:t xml:space="preserve"> las amenazas potenciales y las situaciones que puedan generar daños a la entidad. </w:t>
      </w:r>
    </w:p>
    <w:p w14:paraId="70911641" w14:textId="77777777" w:rsidR="0052710B" w:rsidRPr="00853844" w:rsidRDefault="0052710B" w:rsidP="0052710B">
      <w:pPr>
        <w:spacing w:line="276" w:lineRule="auto"/>
        <w:ind w:left="720"/>
        <w:jc w:val="both"/>
        <w:rPr>
          <w:rFonts w:ascii="Arial" w:eastAsia="Arial Unicode MS" w:hAnsi="Arial" w:cs="Arial"/>
          <w:sz w:val="24"/>
          <w:szCs w:val="24"/>
        </w:rPr>
      </w:pPr>
    </w:p>
    <w:p w14:paraId="090FA9C3" w14:textId="77777777" w:rsidR="00211618" w:rsidRPr="00853844" w:rsidRDefault="00211618" w:rsidP="00211618">
      <w:pPr>
        <w:jc w:val="both"/>
        <w:rPr>
          <w:rFonts w:ascii="Arial" w:hAnsi="Arial" w:cs="Arial"/>
          <w:sz w:val="24"/>
          <w:szCs w:val="24"/>
        </w:rPr>
      </w:pPr>
    </w:p>
    <w:p w14:paraId="38F051EA" w14:textId="77777777" w:rsidR="00211618" w:rsidRPr="00853844" w:rsidRDefault="00211618" w:rsidP="00211618">
      <w:pPr>
        <w:jc w:val="both"/>
        <w:rPr>
          <w:rFonts w:ascii="Arial" w:hAnsi="Arial" w:cs="Arial"/>
          <w:sz w:val="24"/>
          <w:szCs w:val="24"/>
        </w:rPr>
      </w:pPr>
      <w:r w:rsidRPr="00E374CE">
        <w:rPr>
          <w:rFonts w:ascii="Arial" w:hAnsi="Arial" w:cs="Arial"/>
          <w:sz w:val="24"/>
          <w:szCs w:val="24"/>
        </w:rPr>
        <w:t>En constancia se firma a los 30</w:t>
      </w:r>
      <w:r w:rsidR="00AF3877">
        <w:rPr>
          <w:rFonts w:ascii="Arial" w:hAnsi="Arial" w:cs="Arial"/>
          <w:sz w:val="24"/>
          <w:szCs w:val="24"/>
        </w:rPr>
        <w:t xml:space="preserve"> días </w:t>
      </w:r>
      <w:r w:rsidRPr="00E374CE">
        <w:rPr>
          <w:rFonts w:ascii="Arial" w:hAnsi="Arial" w:cs="Arial"/>
          <w:sz w:val="24"/>
          <w:szCs w:val="24"/>
        </w:rPr>
        <w:t>del mes Marzo del 2023.</w:t>
      </w:r>
      <w:r w:rsidRPr="00853844">
        <w:rPr>
          <w:rFonts w:ascii="Arial" w:hAnsi="Arial" w:cs="Arial"/>
          <w:sz w:val="24"/>
          <w:szCs w:val="24"/>
        </w:rPr>
        <w:t xml:space="preserve"> </w:t>
      </w:r>
    </w:p>
    <w:p w14:paraId="7683610F" w14:textId="77777777" w:rsidR="00211618" w:rsidRPr="00853844" w:rsidRDefault="00211618" w:rsidP="00211618">
      <w:pPr>
        <w:tabs>
          <w:tab w:val="left" w:pos="7510"/>
        </w:tabs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53844">
        <w:rPr>
          <w:rFonts w:ascii="Arial" w:eastAsia="Arial Unicode MS" w:hAnsi="Arial" w:cs="Arial"/>
          <w:sz w:val="24"/>
          <w:szCs w:val="24"/>
        </w:rPr>
        <w:tab/>
      </w:r>
    </w:p>
    <w:p w14:paraId="292F8199" w14:textId="77777777" w:rsidR="00211618" w:rsidRDefault="00211618" w:rsidP="00211618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1E8B9BE2" w14:textId="77777777" w:rsidR="0052710B" w:rsidRDefault="0052710B" w:rsidP="00211618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6CE7E3A6" w14:textId="77777777" w:rsidR="0052710B" w:rsidRPr="00853844" w:rsidRDefault="0052710B" w:rsidP="00211618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17153A23" w14:textId="77777777" w:rsidR="00211618" w:rsidRPr="00853844" w:rsidRDefault="00211618" w:rsidP="00211618">
      <w:pPr>
        <w:pStyle w:val="Textoindependiente"/>
        <w:jc w:val="center"/>
        <w:rPr>
          <w:rFonts w:cs="Arial"/>
          <w:b w:val="0"/>
          <w:szCs w:val="24"/>
          <w:lang w:val="es-CO"/>
        </w:rPr>
      </w:pPr>
      <w:r w:rsidRPr="00853844">
        <w:rPr>
          <w:rFonts w:cs="Arial"/>
          <w:szCs w:val="24"/>
          <w:lang w:val="es-CO"/>
        </w:rPr>
        <w:t>ELIZABETH BARBUDO DOMINGUEZ</w:t>
      </w:r>
    </w:p>
    <w:p w14:paraId="24641AAC" w14:textId="77777777" w:rsidR="00211618" w:rsidRPr="00853844" w:rsidRDefault="00211618" w:rsidP="00211618">
      <w:pPr>
        <w:pStyle w:val="Textoindependiente"/>
        <w:jc w:val="center"/>
        <w:rPr>
          <w:rFonts w:cs="Arial"/>
          <w:b w:val="0"/>
          <w:szCs w:val="24"/>
          <w:lang w:val="es-CO"/>
        </w:rPr>
      </w:pPr>
      <w:r w:rsidRPr="00853844">
        <w:rPr>
          <w:rFonts w:cs="Arial"/>
          <w:szCs w:val="24"/>
          <w:lang w:val="es-CO"/>
        </w:rPr>
        <w:t xml:space="preserve">Directora General </w:t>
      </w:r>
    </w:p>
    <w:p w14:paraId="2F5FF6AD" w14:textId="77777777" w:rsidR="001130F2" w:rsidRPr="00853844" w:rsidRDefault="001130F2" w:rsidP="00211618">
      <w:pPr>
        <w:spacing w:line="36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0F871B8C" w14:textId="77777777" w:rsidR="00E03618" w:rsidRPr="00EC37DF" w:rsidRDefault="00EC37DF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Aprobó: </w:t>
      </w:r>
      <w:r w:rsidR="001130F2">
        <w:rPr>
          <w:rFonts w:ascii="Arial" w:hAnsi="Arial" w:cs="Arial"/>
          <w:sz w:val="12"/>
          <w:szCs w:val="12"/>
        </w:rPr>
        <w:t>A</w:t>
      </w:r>
      <w:r>
        <w:rPr>
          <w:rFonts w:ascii="Arial" w:hAnsi="Arial" w:cs="Arial"/>
          <w:sz w:val="12"/>
          <w:szCs w:val="12"/>
        </w:rPr>
        <w:t>cta por la Alta Dirección 22-marzo-2023</w:t>
      </w:r>
      <w:r w:rsidR="001130F2"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z w:val="12"/>
          <w:szCs w:val="12"/>
        </w:rPr>
        <w:t xml:space="preserve"> </w:t>
      </w:r>
    </w:p>
    <w:p w14:paraId="4D389563" w14:textId="77777777" w:rsidR="00E03618" w:rsidRDefault="00EC37DF">
      <w:r w:rsidRPr="00B02F52">
        <w:rPr>
          <w:rFonts w:ascii="Arial" w:hAnsi="Arial" w:cs="Arial"/>
          <w:sz w:val="12"/>
          <w:szCs w:val="12"/>
        </w:rPr>
        <w:t>Revis</w:t>
      </w:r>
      <w:r>
        <w:rPr>
          <w:rFonts w:ascii="Arial" w:hAnsi="Arial" w:cs="Arial"/>
          <w:sz w:val="12"/>
          <w:szCs w:val="12"/>
        </w:rPr>
        <w:t>ó</w:t>
      </w:r>
      <w:r w:rsidRPr="00B02F52">
        <w:rPr>
          <w:rFonts w:ascii="Arial" w:hAnsi="Arial" w:cs="Arial"/>
          <w:sz w:val="12"/>
          <w:szCs w:val="12"/>
        </w:rPr>
        <w:t xml:space="preserve">: </w:t>
      </w:r>
      <w:r>
        <w:rPr>
          <w:rFonts w:ascii="Arial" w:hAnsi="Arial" w:cs="Arial"/>
          <w:sz w:val="12"/>
          <w:szCs w:val="12"/>
        </w:rPr>
        <w:t>Rosa Pilar Jiménez Padrón – Subdirectora Administrativa y Financiera</w:t>
      </w:r>
      <w:r w:rsidR="001130F2"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z w:val="12"/>
          <w:szCs w:val="12"/>
        </w:rPr>
        <w:t xml:space="preserve">   </w:t>
      </w:r>
    </w:p>
    <w:p w14:paraId="0EC7D467" w14:textId="77777777" w:rsidR="00E03618" w:rsidRDefault="001130F2">
      <w:r>
        <w:rPr>
          <w:rFonts w:ascii="Arial" w:hAnsi="Arial" w:cs="Arial"/>
          <w:sz w:val="12"/>
          <w:szCs w:val="12"/>
        </w:rPr>
        <w:t xml:space="preserve">Proyecto y </w:t>
      </w:r>
      <w:r w:rsidR="00EC37DF" w:rsidRPr="00B02F52">
        <w:rPr>
          <w:rFonts w:ascii="Arial" w:hAnsi="Arial" w:cs="Arial"/>
          <w:sz w:val="12"/>
          <w:szCs w:val="12"/>
        </w:rPr>
        <w:t>Digito</w:t>
      </w:r>
      <w:r w:rsidR="00EC37DF">
        <w:rPr>
          <w:rFonts w:ascii="Arial" w:hAnsi="Arial" w:cs="Arial"/>
          <w:sz w:val="12"/>
          <w:szCs w:val="12"/>
        </w:rPr>
        <w:t>:</w:t>
      </w:r>
      <w:r w:rsidR="00EC37DF" w:rsidRPr="00EC37DF">
        <w:rPr>
          <w:rFonts w:ascii="Arial" w:hAnsi="Arial" w:cs="Arial"/>
          <w:sz w:val="12"/>
          <w:szCs w:val="12"/>
        </w:rPr>
        <w:t xml:space="preserve"> </w:t>
      </w:r>
      <w:r w:rsidR="00EC37DF">
        <w:rPr>
          <w:rFonts w:ascii="Arial" w:hAnsi="Arial" w:cs="Arial"/>
          <w:sz w:val="12"/>
          <w:szCs w:val="12"/>
        </w:rPr>
        <w:t>Katherine Lozada Sánchez –</w:t>
      </w:r>
      <w:r w:rsidR="00EC37DF" w:rsidRPr="00B02F52">
        <w:rPr>
          <w:rFonts w:ascii="Arial" w:hAnsi="Arial" w:cs="Arial"/>
          <w:sz w:val="12"/>
          <w:szCs w:val="12"/>
        </w:rPr>
        <w:t xml:space="preserve"> </w:t>
      </w:r>
      <w:r w:rsidR="00EC37DF">
        <w:rPr>
          <w:rFonts w:ascii="Arial" w:hAnsi="Arial" w:cs="Arial"/>
          <w:sz w:val="12"/>
          <w:szCs w:val="12"/>
        </w:rPr>
        <w:t>Profesional SST.</w:t>
      </w:r>
    </w:p>
    <w:sectPr w:rsidR="00E0361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2263" w14:textId="77777777" w:rsidR="00EE7E83" w:rsidRDefault="00EE7E83" w:rsidP="00211618">
      <w:r>
        <w:separator/>
      </w:r>
    </w:p>
  </w:endnote>
  <w:endnote w:type="continuationSeparator" w:id="0">
    <w:p w14:paraId="167F625F" w14:textId="77777777" w:rsidR="00EE7E83" w:rsidRDefault="00EE7E83" w:rsidP="0021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DCFE" w14:textId="77777777" w:rsidR="00EE7E83" w:rsidRDefault="00EE7E83" w:rsidP="00211618">
      <w:r>
        <w:separator/>
      </w:r>
    </w:p>
  </w:footnote>
  <w:footnote w:type="continuationSeparator" w:id="0">
    <w:p w14:paraId="0D6DDDDD" w14:textId="77777777" w:rsidR="00EE7E83" w:rsidRDefault="00EE7E83" w:rsidP="0021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68"/>
      <w:gridCol w:w="4961"/>
      <w:gridCol w:w="2727"/>
    </w:tblGrid>
    <w:tr w:rsidR="00211618" w:rsidRPr="002A6BE7" w14:paraId="48F41F3A" w14:textId="77777777" w:rsidTr="00DB1EE1">
      <w:trPr>
        <w:trHeight w:val="557"/>
      </w:trPr>
      <w:tc>
        <w:tcPr>
          <w:tcW w:w="1668" w:type="dxa"/>
          <w:vMerge w:val="restart"/>
        </w:tcPr>
        <w:p w14:paraId="3439F015" w14:textId="77777777" w:rsidR="00211618" w:rsidRDefault="00211618" w:rsidP="00211618">
          <w:pPr>
            <w:tabs>
              <w:tab w:val="left" w:pos="1134"/>
              <w:tab w:val="left" w:pos="1701"/>
            </w:tabs>
            <w:rPr>
              <w:noProof/>
            </w:rPr>
          </w:pPr>
        </w:p>
        <w:p w14:paraId="2DBC29C6" w14:textId="77777777" w:rsidR="00211618" w:rsidRDefault="00211618" w:rsidP="00211618">
          <w:pPr>
            <w:tabs>
              <w:tab w:val="left" w:pos="1134"/>
              <w:tab w:val="left" w:pos="1701"/>
            </w:tabs>
            <w:rPr>
              <w:noProof/>
            </w:rPr>
          </w:pPr>
          <w:r w:rsidRPr="00AE01FC">
            <w:rPr>
              <w:noProof/>
            </w:rPr>
            <w:drawing>
              <wp:inline distT="0" distB="0" distL="0" distR="0" wp14:anchorId="59E65775" wp14:editId="74B61B76">
                <wp:extent cx="923925" cy="619125"/>
                <wp:effectExtent l="0" t="0" r="9525" b="9525"/>
                <wp:docPr id="2" name="Imagen 2" descr="C:\Users\acer\Desktop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:\Users\acer\Desktop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9B6A19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 w:val="restart"/>
          <w:vAlign w:val="center"/>
        </w:tcPr>
        <w:p w14:paraId="3341FA67" w14:textId="77777777" w:rsidR="00211618" w:rsidRPr="00355D4C" w:rsidRDefault="00211618" w:rsidP="00211618">
          <w:pPr>
            <w:jc w:val="center"/>
            <w:rPr>
              <w:rFonts w:ascii="Arial" w:hAnsi="Arial" w:cs="Arial"/>
              <w:b/>
              <w:color w:val="000000"/>
              <w:sz w:val="16"/>
              <w:szCs w:val="16"/>
              <w:lang w:val="es-ES" w:eastAsia="es-ES"/>
            </w:rPr>
          </w:pPr>
          <w:r>
            <w:rPr>
              <w:rFonts w:ascii="Arial" w:hAnsi="Arial" w:cs="Arial"/>
              <w:b/>
              <w:color w:val="000000"/>
              <w:sz w:val="16"/>
              <w:szCs w:val="16"/>
              <w:lang w:val="es-ES" w:eastAsia="es-ES"/>
            </w:rPr>
            <w:t xml:space="preserve">POLÍTICA DE SEGURIDAD Y SALUD EN EL TRABAJO  </w:t>
          </w:r>
        </w:p>
      </w:tc>
      <w:tc>
        <w:tcPr>
          <w:tcW w:w="2727" w:type="dxa"/>
        </w:tcPr>
        <w:p w14:paraId="0530198A" w14:textId="3876703E" w:rsidR="00211618" w:rsidRPr="006E531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14"/>
              <w:szCs w:val="14"/>
            </w:rPr>
          </w:pPr>
        </w:p>
        <w:p w14:paraId="215067A0" w14:textId="77777777" w:rsidR="00211618" w:rsidRPr="006E531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14"/>
              <w:szCs w:val="14"/>
            </w:rPr>
          </w:pPr>
          <w:r>
            <w:rPr>
              <w:rFonts w:ascii="Arial" w:hAnsi="Arial" w:cs="Arial"/>
              <w:noProof/>
              <w:sz w:val="14"/>
              <w:szCs w:val="14"/>
            </w:rPr>
            <w:t xml:space="preserve">      </w:t>
          </w:r>
          <w:r w:rsidRPr="006E5317">
            <w:rPr>
              <w:rFonts w:ascii="Arial" w:hAnsi="Arial" w:cs="Arial"/>
              <w:noProof/>
              <w:sz w:val="14"/>
              <w:szCs w:val="14"/>
            </w:rPr>
            <w:t xml:space="preserve">  </w:t>
          </w:r>
        </w:p>
        <w:p w14:paraId="24A42A36" w14:textId="6933DD88" w:rsidR="00211618" w:rsidRPr="006E5317" w:rsidRDefault="00DD567B" w:rsidP="00211618">
          <w:pPr>
            <w:tabs>
              <w:tab w:val="left" w:pos="1134"/>
              <w:tab w:val="left" w:pos="1701"/>
            </w:tabs>
            <w:ind w:firstLine="708"/>
            <w:rPr>
              <w:rFonts w:ascii="Arial" w:hAnsi="Arial" w:cs="Arial"/>
              <w:b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color w:val="000000"/>
              <w:sz w:val="14"/>
              <w:szCs w:val="14"/>
            </w:rPr>
            <w:t>SIGI - CDA</w:t>
          </w:r>
        </w:p>
      </w:tc>
    </w:tr>
    <w:tr w:rsidR="00211618" w:rsidRPr="002A6BE7" w14:paraId="13E33E97" w14:textId="77777777" w:rsidTr="00847EC0">
      <w:tblPrEx>
        <w:tblCellMar>
          <w:left w:w="108" w:type="dxa"/>
          <w:right w:w="108" w:type="dxa"/>
        </w:tblCellMar>
      </w:tblPrEx>
      <w:trPr>
        <w:trHeight w:val="286"/>
      </w:trPr>
      <w:tc>
        <w:tcPr>
          <w:tcW w:w="1668" w:type="dxa"/>
          <w:vMerge/>
        </w:tcPr>
        <w:p w14:paraId="585EC418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/>
          <w:vAlign w:val="center"/>
        </w:tcPr>
        <w:p w14:paraId="4695A642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2727" w:type="dxa"/>
          <w:vAlign w:val="center"/>
        </w:tcPr>
        <w:p w14:paraId="76180E23" w14:textId="11614167" w:rsidR="00211618" w:rsidRPr="00EF5096" w:rsidRDefault="00211618" w:rsidP="00211618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FECHA: </w:t>
          </w:r>
          <w:r w:rsidR="00DD567B">
            <w:rPr>
              <w:rFonts w:ascii="Arial" w:hAnsi="Arial" w:cs="Arial"/>
              <w:b/>
              <w:bCs/>
              <w:sz w:val="14"/>
              <w:szCs w:val="14"/>
            </w:rPr>
            <w:t>02 de Febrero de 2026</w:t>
          </w:r>
        </w:p>
      </w:tc>
    </w:tr>
    <w:tr w:rsidR="00211618" w:rsidRPr="002A6BE7" w14:paraId="3B08CBCC" w14:textId="77777777" w:rsidTr="00847EC0">
      <w:tblPrEx>
        <w:tblCellMar>
          <w:left w:w="108" w:type="dxa"/>
          <w:right w:w="108" w:type="dxa"/>
        </w:tblCellMar>
      </w:tblPrEx>
      <w:trPr>
        <w:trHeight w:val="218"/>
      </w:trPr>
      <w:tc>
        <w:tcPr>
          <w:tcW w:w="1668" w:type="dxa"/>
          <w:vMerge/>
        </w:tcPr>
        <w:p w14:paraId="0FE4F3A9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 w:val="restart"/>
          <w:vAlign w:val="center"/>
        </w:tcPr>
        <w:p w14:paraId="5D6454D6" w14:textId="77777777" w:rsidR="00211618" w:rsidRPr="003B0CDA" w:rsidRDefault="00211618" w:rsidP="00211618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 xml:space="preserve">PROCEDIMIENTO: </w:t>
          </w:r>
          <w:r w:rsidRPr="00F939C5">
            <w:rPr>
              <w:rFonts w:ascii="Arial" w:hAnsi="Arial" w:cs="Arial"/>
              <w:b/>
              <w:bCs/>
              <w:sz w:val="14"/>
              <w:szCs w:val="14"/>
            </w:rPr>
            <w:t>PROCEDIMIENTO: IDENTIFICACION DE REQUISITOS LEGALES EL SST</w:t>
          </w:r>
        </w:p>
      </w:tc>
      <w:tc>
        <w:tcPr>
          <w:tcW w:w="2727" w:type="dxa"/>
          <w:vAlign w:val="center"/>
        </w:tcPr>
        <w:p w14:paraId="6D1789A7" w14:textId="523E5A22" w:rsidR="00211618" w:rsidRPr="00EF5096" w:rsidRDefault="00211618" w:rsidP="00211618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CÓDIGO: </w:t>
          </w:r>
          <w:r w:rsidR="00847EC0" w:rsidRPr="00847EC0">
            <w:rPr>
              <w:rFonts w:ascii="Arial" w:hAnsi="Arial" w:cs="Arial"/>
              <w:b/>
              <w:bCs/>
              <w:sz w:val="14"/>
              <w:szCs w:val="14"/>
            </w:rPr>
            <w:t>AGTH-CP-05-PR-15-MPO-02</w:t>
          </w:r>
        </w:p>
      </w:tc>
    </w:tr>
    <w:tr w:rsidR="00211618" w:rsidRPr="002A6BE7" w14:paraId="2FE141CB" w14:textId="77777777" w:rsidTr="00847EC0">
      <w:tblPrEx>
        <w:tblCellMar>
          <w:left w:w="108" w:type="dxa"/>
          <w:right w:w="108" w:type="dxa"/>
        </w:tblCellMar>
      </w:tblPrEx>
      <w:trPr>
        <w:trHeight w:val="295"/>
      </w:trPr>
      <w:tc>
        <w:tcPr>
          <w:tcW w:w="1668" w:type="dxa"/>
          <w:vMerge/>
        </w:tcPr>
        <w:p w14:paraId="5B7F1BF6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/>
        </w:tcPr>
        <w:p w14:paraId="366097D1" w14:textId="77777777" w:rsidR="00211618" w:rsidRPr="002A6BE7" w:rsidRDefault="00211618" w:rsidP="00211618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2727" w:type="dxa"/>
          <w:vAlign w:val="center"/>
        </w:tcPr>
        <w:p w14:paraId="32ACF289" w14:textId="14B52FE1" w:rsidR="00211618" w:rsidRPr="00EF5096" w:rsidRDefault="00211618" w:rsidP="00211618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VERSIÓN: </w:t>
          </w:r>
          <w:r w:rsidR="00DD567B">
            <w:rPr>
              <w:rFonts w:ascii="Arial" w:hAnsi="Arial" w:cs="Arial"/>
              <w:b/>
              <w:bCs/>
              <w:sz w:val="14"/>
              <w:szCs w:val="14"/>
            </w:rPr>
            <w:t>2</w:t>
          </w:r>
        </w:p>
      </w:tc>
    </w:tr>
  </w:tbl>
  <w:p w14:paraId="6FA5E248" w14:textId="77777777" w:rsidR="00211618" w:rsidRDefault="002116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F02B6"/>
    <w:multiLevelType w:val="hybridMultilevel"/>
    <w:tmpl w:val="77B6ED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166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618"/>
    <w:rsid w:val="001130F2"/>
    <w:rsid w:val="001B68D4"/>
    <w:rsid w:val="00211618"/>
    <w:rsid w:val="002200C4"/>
    <w:rsid w:val="00221947"/>
    <w:rsid w:val="002D10D7"/>
    <w:rsid w:val="00477071"/>
    <w:rsid w:val="004E3849"/>
    <w:rsid w:val="0052710B"/>
    <w:rsid w:val="00787A0B"/>
    <w:rsid w:val="007F006D"/>
    <w:rsid w:val="00830FBD"/>
    <w:rsid w:val="00847EC0"/>
    <w:rsid w:val="00975A19"/>
    <w:rsid w:val="00A17097"/>
    <w:rsid w:val="00AF3877"/>
    <w:rsid w:val="00DA243D"/>
    <w:rsid w:val="00DB1EE1"/>
    <w:rsid w:val="00DD567B"/>
    <w:rsid w:val="00E03618"/>
    <w:rsid w:val="00E86106"/>
    <w:rsid w:val="00EC37DF"/>
    <w:rsid w:val="00EE3BE0"/>
    <w:rsid w:val="00EE7E83"/>
    <w:rsid w:val="00F75097"/>
    <w:rsid w:val="00FB1BF1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BDE1"/>
  <w15:chartTrackingRefBased/>
  <w15:docId w15:val="{4441A9BA-FB12-4796-89C8-4CD8D64C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11618"/>
    <w:pPr>
      <w:jc w:val="both"/>
    </w:pPr>
    <w:rPr>
      <w:rFonts w:ascii="Arial" w:hAnsi="Arial"/>
      <w:b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211618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2116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1618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2116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618"/>
    <w:rPr>
      <w:rFonts w:ascii="Times New Roman" w:eastAsia="Times New Roman" w:hAnsi="Times New Roman" w:cs="Times New Roman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Katherine Lozada</cp:lastModifiedBy>
  <cp:revision>16</cp:revision>
  <dcterms:created xsi:type="dcterms:W3CDTF">2023-04-25T15:26:00Z</dcterms:created>
  <dcterms:modified xsi:type="dcterms:W3CDTF">2026-02-02T04:22:00Z</dcterms:modified>
</cp:coreProperties>
</file>